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4FB" w:rsidRPr="0003530A" w:rsidRDefault="00C104FB" w:rsidP="000334A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b w:val="0"/>
        </w:rPr>
      </w:pPr>
      <w:bookmarkStart w:id="0" w:name="_Toc100592125"/>
      <w:r w:rsidRPr="0003530A">
        <w:rPr>
          <w:sz w:val="22"/>
          <w:szCs w:val="22"/>
        </w:rPr>
        <w:t>Форма платежного поручения в рублях РФ</w:t>
      </w:r>
      <w:bookmarkStart w:id="1" w:name="_GoBack"/>
      <w:bookmarkEnd w:id="0"/>
      <w:bookmarkEnd w:id="1"/>
    </w:p>
    <w:bookmarkStart w:id="2" w:name="_MON_1711374532"/>
    <w:bookmarkEnd w:id="2"/>
    <w:p w:rsidR="00C104FB" w:rsidRPr="0003530A" w:rsidRDefault="00C104FB" w:rsidP="00566917">
      <w:pPr>
        <w:pStyle w:val="BodyText"/>
        <w:tabs>
          <w:tab w:val="left" w:pos="10773"/>
        </w:tabs>
        <w:ind w:left="720"/>
        <w:jc w:val="both"/>
        <w:rPr>
          <w:b/>
          <w:bCs/>
          <w:spacing w:val="-3"/>
        </w:rPr>
      </w:pPr>
      <w:r w:rsidRPr="0003530A">
        <w:rPr>
          <w:b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8" ShapeID="_x0000_i1025" DrawAspect="Icon" ObjectID="_1718095854" r:id="rId8">
            <o:FieldCodes>\s</o:FieldCodes>
          </o:OLEObject>
        </w:object>
      </w:r>
      <w:bookmarkStart w:id="3" w:name="_MON_1711367123"/>
      <w:bookmarkEnd w:id="3"/>
      <w:r w:rsidRPr="0003530A">
        <w:rPr>
          <w:b/>
        </w:rPr>
        <w:object w:dxaOrig="1539" w:dyaOrig="997">
          <v:shape id="_x0000_i1026" type="#_x0000_t75" style="width:77.25pt;height:49.5pt" o:ole="">
            <v:imagedata r:id="rId9" o:title=""/>
          </v:shape>
          <o:OLEObject Type="Embed" ProgID="Word.Document.12" ShapeID="_x0000_i1026" DrawAspect="Icon" ObjectID="_1718095855" r:id="rId10">
            <o:FieldCodes>\s</o:FieldCodes>
          </o:OLEObject>
        </w:object>
      </w:r>
    </w:p>
    <w:p w:rsidR="00C104FB" w:rsidRPr="00663C41" w:rsidRDefault="00C104FB" w:rsidP="0056691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18"/>
          <w:szCs w:val="18"/>
        </w:rPr>
      </w:pPr>
      <w:bookmarkStart w:id="4" w:name="_Toc100592126"/>
      <w:r w:rsidRPr="0003530A">
        <w:rPr>
          <w:sz w:val="22"/>
          <w:szCs w:val="22"/>
        </w:rPr>
        <w:t>Форма поручение на перевод средств в иностранной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валюте</w:t>
      </w:r>
      <w:bookmarkEnd w:id="4"/>
    </w:p>
    <w:bookmarkStart w:id="5" w:name="_MON_1711367819"/>
    <w:bookmarkEnd w:id="5"/>
    <w:p w:rsidR="00E86EB4" w:rsidRDefault="00C104FB" w:rsidP="00E86EB4">
      <w:pPr>
        <w:pStyle w:val="BodyText"/>
        <w:tabs>
          <w:tab w:val="left" w:pos="10773"/>
        </w:tabs>
        <w:ind w:left="720"/>
        <w:jc w:val="both"/>
        <w:rPr>
          <w:b/>
        </w:rPr>
      </w:pPr>
      <w:r w:rsidRPr="0003530A">
        <w:rPr>
          <w:b/>
        </w:rPr>
        <w:object w:dxaOrig="1539" w:dyaOrig="997">
          <v:shape id="_x0000_i1027" type="#_x0000_t75" style="width:77.25pt;height:49.5pt" o:ole="">
            <v:imagedata r:id="rId11" o:title=""/>
          </v:shape>
          <o:OLEObject Type="Embed" ProgID="Word.Document.12" ShapeID="_x0000_i1027" DrawAspect="Icon" ObjectID="_1718095856" r:id="rId12">
            <o:FieldCodes>\s</o:FieldCodes>
          </o:OLEObject>
        </w:object>
      </w:r>
      <w:bookmarkStart w:id="6" w:name="_MON_1711367838"/>
      <w:bookmarkEnd w:id="6"/>
      <w:r w:rsidRPr="0003530A">
        <w:rPr>
          <w:b/>
        </w:rPr>
        <w:object w:dxaOrig="1539" w:dyaOrig="997">
          <v:shape id="_x0000_i1028" type="#_x0000_t75" style="width:77.25pt;height:49.5pt" o:ole="">
            <v:imagedata r:id="rId13" o:title=""/>
          </v:shape>
          <o:OLEObject Type="Embed" ProgID="Word.Document.12" ShapeID="_x0000_i1028" DrawAspect="Icon" ObjectID="_1718095857" r:id="rId14">
            <o:FieldCodes>\s</o:FieldCodes>
          </o:OLEObject>
        </w:object>
      </w:r>
      <w:bookmarkStart w:id="7" w:name="_Toc100592127"/>
    </w:p>
    <w:p w:rsidR="00C104FB" w:rsidRPr="00E86EB4" w:rsidRDefault="00C104FB" w:rsidP="00E86EB4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b w:val="0"/>
          <w:sz w:val="22"/>
          <w:szCs w:val="22"/>
        </w:rPr>
      </w:pPr>
      <w:r w:rsidRPr="0003530A">
        <w:rPr>
          <w:sz w:val="22"/>
          <w:szCs w:val="22"/>
        </w:rPr>
        <w:t>Форма поручения на Покупку Валютных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Средств</w:t>
      </w:r>
      <w:bookmarkEnd w:id="7"/>
    </w:p>
    <w:bookmarkStart w:id="8" w:name="_MON_1641481356"/>
    <w:bookmarkEnd w:id="8"/>
    <w:p w:rsidR="00C104FB" w:rsidRPr="0003530A" w:rsidRDefault="00C104FB" w:rsidP="00566917">
      <w:pPr>
        <w:pStyle w:val="BodyText"/>
        <w:tabs>
          <w:tab w:val="left" w:pos="10773"/>
        </w:tabs>
        <w:ind w:left="720"/>
      </w:pPr>
      <w:r w:rsidRPr="0003530A">
        <w:object w:dxaOrig="1504" w:dyaOrig="982">
          <v:shape id="_x0000_i1029" type="#_x0000_t75" style="width:73.5pt;height:49.5pt" o:ole="">
            <v:imagedata r:id="rId15" o:title=""/>
          </v:shape>
          <o:OLEObject Type="Embed" ProgID="Word.Document.12" ShapeID="_x0000_i1029" DrawAspect="Icon" ObjectID="_1718095858" r:id="rId16">
            <o:FieldCodes>\s</o:FieldCodes>
          </o:OLEObject>
        </w:object>
      </w:r>
    </w:p>
    <w:p w:rsidR="00C104FB" w:rsidRPr="00663C41" w:rsidRDefault="00C104FB" w:rsidP="0056691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18"/>
          <w:szCs w:val="18"/>
        </w:rPr>
      </w:pPr>
      <w:bookmarkStart w:id="9" w:name="_Toc100592128"/>
      <w:r w:rsidRPr="0003530A">
        <w:rPr>
          <w:sz w:val="22"/>
          <w:szCs w:val="22"/>
        </w:rPr>
        <w:t>Форма поручения на Продажу Валютных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Средств</w:t>
      </w:r>
      <w:bookmarkEnd w:id="9"/>
    </w:p>
    <w:bookmarkStart w:id="10" w:name="_MON_1641481470"/>
    <w:bookmarkEnd w:id="10"/>
    <w:p w:rsidR="00C104FB" w:rsidRPr="0003530A" w:rsidRDefault="00C104FB" w:rsidP="00566917">
      <w:pPr>
        <w:pStyle w:val="BodyText"/>
        <w:tabs>
          <w:tab w:val="left" w:pos="10773"/>
        </w:tabs>
        <w:ind w:left="720"/>
      </w:pPr>
      <w:r w:rsidRPr="0003530A">
        <w:object w:dxaOrig="1504" w:dyaOrig="982">
          <v:shape id="_x0000_i1030" type="#_x0000_t75" style="width:73.5pt;height:49.5pt" o:ole="">
            <v:imagedata r:id="rId17" o:title=""/>
          </v:shape>
          <o:OLEObject Type="Embed" ProgID="Word.Document.12" ShapeID="_x0000_i1030" DrawAspect="Icon" ObjectID="_1718095859" r:id="rId18">
            <o:FieldCodes>\s</o:FieldCodes>
          </o:OLEObject>
        </w:object>
      </w:r>
    </w:p>
    <w:p w:rsidR="00C104FB" w:rsidRPr="00663C41" w:rsidRDefault="00C104FB" w:rsidP="0056691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18"/>
          <w:szCs w:val="18"/>
        </w:rPr>
      </w:pPr>
      <w:bookmarkStart w:id="11" w:name="_Toc100592129"/>
      <w:r w:rsidRPr="0003530A">
        <w:rPr>
          <w:sz w:val="22"/>
          <w:szCs w:val="22"/>
        </w:rPr>
        <w:t>Форма поручения на Покупку Валютных Средств за иностранную валюту</w:t>
      </w:r>
      <w:bookmarkEnd w:id="11"/>
    </w:p>
    <w:bookmarkStart w:id="12" w:name="_MON_1641481778"/>
    <w:bookmarkEnd w:id="12"/>
    <w:p w:rsidR="00C104FB" w:rsidRPr="0003530A" w:rsidRDefault="00C104FB" w:rsidP="00566917">
      <w:pPr>
        <w:pStyle w:val="BodyText"/>
        <w:tabs>
          <w:tab w:val="left" w:pos="10773"/>
        </w:tabs>
        <w:ind w:left="720"/>
      </w:pPr>
      <w:r w:rsidRPr="0003530A">
        <w:object w:dxaOrig="1504" w:dyaOrig="982">
          <v:shape id="_x0000_i1031" type="#_x0000_t75" style="width:73.5pt;height:49.5pt" o:ole="">
            <v:imagedata r:id="rId19" o:title=""/>
          </v:shape>
          <o:OLEObject Type="Embed" ProgID="Word.Document.12" ShapeID="_x0000_i1031" DrawAspect="Icon" ObjectID="_1718095860" r:id="rId20">
            <o:FieldCodes>\s</o:FieldCodes>
          </o:OLEObject>
        </w:object>
      </w:r>
    </w:p>
    <w:p w:rsidR="00C104FB" w:rsidRPr="0003530A" w:rsidRDefault="00C104FB" w:rsidP="0056691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13" w:name="_Toc100592130"/>
      <w:r w:rsidRPr="0003530A">
        <w:rPr>
          <w:sz w:val="22"/>
          <w:szCs w:val="22"/>
        </w:rPr>
        <w:t>Письмо-запрос на отмену исполнения платёжного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документа</w:t>
      </w:r>
      <w:bookmarkEnd w:id="13"/>
    </w:p>
    <w:bookmarkStart w:id="14" w:name="_MON_1651048219"/>
    <w:bookmarkEnd w:id="14"/>
    <w:p w:rsidR="00C104FB" w:rsidRPr="00566917" w:rsidRDefault="00C104FB" w:rsidP="00F51BB3">
      <w:pPr>
        <w:pStyle w:val="ListParagraph"/>
        <w:tabs>
          <w:tab w:val="left" w:pos="10773"/>
        </w:tabs>
        <w:jc w:val="both"/>
        <w:rPr>
          <w:b/>
        </w:rPr>
      </w:pPr>
      <w:r w:rsidRPr="0003530A">
        <w:object w:dxaOrig="1536" w:dyaOrig="999">
          <v:shape id="_x0000_i1032" type="#_x0000_t75" style="width:76.5pt;height:49.5pt" o:ole="">
            <v:imagedata r:id="rId21" o:title=""/>
          </v:shape>
          <o:OLEObject Type="Embed" ProgID="Word.Document.12" ShapeID="_x0000_i1032" DrawAspect="Icon" ObjectID="_1718095861" r:id="rId22">
            <o:FieldCodes>\s</o:FieldCodes>
          </o:OLEObject>
        </w:object>
      </w:r>
    </w:p>
    <w:p w:rsidR="00C104FB" w:rsidRPr="001973D4" w:rsidRDefault="00C104FB" w:rsidP="00566917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15" w:name="_Toc100592131"/>
      <w:r w:rsidRPr="0003530A">
        <w:rPr>
          <w:sz w:val="22"/>
          <w:szCs w:val="22"/>
        </w:rPr>
        <w:t>Форма распоряжения об Идентификации Валютной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Выручки</w:t>
      </w:r>
      <w:bookmarkEnd w:id="15"/>
    </w:p>
    <w:p w:rsidR="00C104FB" w:rsidRPr="0003530A" w:rsidRDefault="00A06D9E" w:rsidP="0055235F">
      <w:pPr>
        <w:tabs>
          <w:tab w:val="left" w:pos="10773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bookmarkStart w:id="16" w:name="_MON_1641482548"/>
      <w:bookmarkEnd w:id="16"/>
      <w:r w:rsidR="00C104FB" w:rsidRPr="0003530A">
        <w:rPr>
          <w:sz w:val="22"/>
          <w:szCs w:val="22"/>
        </w:rPr>
        <w:object w:dxaOrig="1504" w:dyaOrig="982">
          <v:shape id="_x0000_i1033" type="#_x0000_t75" style="width:73.5pt;height:49.5pt" o:ole="">
            <v:imagedata r:id="rId23" o:title=""/>
          </v:shape>
          <o:OLEObject Type="Embed" ProgID="Word.Document.12" ShapeID="_x0000_i1033" DrawAspect="Icon" ObjectID="_1718095862" r:id="rId24">
            <o:FieldCodes>\s</o:FieldCodes>
          </o:OLEObject>
        </w:object>
      </w:r>
      <w:r w:rsidR="00C104FB"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page">
                  <wp:posOffset>7554594</wp:posOffset>
                </wp:positionH>
                <wp:positionV relativeFrom="page">
                  <wp:posOffset>2264410</wp:posOffset>
                </wp:positionV>
                <wp:extent cx="0" cy="539750"/>
                <wp:effectExtent l="0" t="0" r="19050" b="31750"/>
                <wp:wrapNone/>
                <wp:docPr id="318" name="Straight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0D0C" id="Straight Connector 318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594.85pt,178.3pt" to="594.8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ssHgIAADkEAAAOAAAAZHJzL2Uyb0RvYy54bWysU8GO2jAQvVfqP1i5QxIILESEVZVAL9su&#10;EtsPMLaTWHVsyzYEVPXfO3YAse2lqpqDM/bMPL95M149nzuBTsxYrmQRpeMkQkwSRblsiujb23a0&#10;iJB1WFIslGRFdGE2el5//LDqdc4mqlWCMoMARNq810XUOqfzOLakZR22Y6WZBGetTIcdbE0TU4N7&#10;QO9EPEmSedwrQ7VRhFkLp9XgjNYBv64Zca91bZlDooiAmwurCevBr/F6hfPGYN1ycqWB/4FFh7mE&#10;S+9QFXYYHQ3/A6rjxCirajcmqotVXXPCQg1QTZr8Vs2+xZqFWkAcq+8y2f8HS76edgZxWkTTFFol&#10;cQdN2juDedM6VCopQUJlkPeCVr22OaSUcmd8teQs9/pFke8WSVW2WDYscH67aIBJfUb8LsVvrIYb&#10;D/0XRSEGH50Kwp1r03lIkASdQ38u9/6ws0NkOCRwOpsun2ahdTHOb3naWPeZqQ55o4gEl145nOPT&#10;i3WeB85vIf5Yqi0XInRfSNRD+Um2CAlWCU6904dZ0xxKYdAJ+/kJXygKPI9hRh0lDWAtw3RztR3m&#10;YrDhciE9HlQCdK7WMCA/lslys9gsslE2mW9GWVJVo0/bMhvNt+nTrJpWZVmlPz21NMtbTimTnt1t&#10;WNPs74bh+myGMbuP612G+D160AvI3v6BdGil794wBwdFLztzazHMZwi+viX/AB73YD+++PUvAAAA&#10;//8DAFBLAwQUAAYACAAAACEARqXqBOEAAAANAQAADwAAAGRycy9kb3ducmV2LnhtbEyPwU7DMAyG&#10;70i8Q2QkbixtGd0oTSdAYhJwYRsSHJPGpBWNU5p0K29PJg5w/O1Pvz+Xq8l2bI+Dbx0JSGcJMKTa&#10;6ZaMgNfdw8USmA+StOwcoYBv9LCqTk9KWWh3oA3ut8GwWEK+kAKaEPqCc183aKWfuR4p7j7cYGWI&#10;cTBcD/IQy23HsyTJuZUtxQuN7PG+wfpzO1oBT+8m+7p7Xqy1UsnbaB7XanzJhDg/m25vgAWcwh8M&#10;R/2oDlV0Um4k7VkXc7q8XkRWwOVVngM7Ir8jJWA+T3PgVcn/f1H9AAAA//8DAFBLAQItABQABgAI&#10;AAAAIQC2gziS/gAAAOEBAAATAAAAAAAAAAAAAAAAAAAAAABbQ29udGVudF9UeXBlc10ueG1sUEsB&#10;Ai0AFAAGAAgAAAAhADj9If/WAAAAlAEAAAsAAAAAAAAAAAAAAAAALwEAAF9yZWxzLy5yZWxzUEsB&#10;Ai0AFAAGAAgAAAAhAKhSOyweAgAAOQQAAA4AAAAAAAAAAAAAAAAALgIAAGRycy9lMm9Eb2MueG1s&#10;UEsBAi0AFAAGAAgAAAAhAEal6gThAAAADQEAAA8AAAAAAAAAAAAAAAAAeAQAAGRycy9kb3ducmV2&#10;LnhtbFBLBQYAAAAABAAEAPMAAACGBQAAAAA=&#10;" strokeweight=".24pt">
                <w10:wrap anchorx="page" anchory="page"/>
              </v:line>
            </w:pict>
          </mc:Fallback>
        </mc:AlternateContent>
      </w:r>
      <w:r w:rsidR="00C104FB" w:rsidRPr="0003530A">
        <w:rPr>
          <w:sz w:val="22"/>
          <w:szCs w:val="22"/>
        </w:rPr>
        <w:t xml:space="preserve"> </w:t>
      </w:r>
    </w:p>
    <w:p w:rsidR="00C104FB" w:rsidRPr="0003530A" w:rsidRDefault="00C104FB" w:rsidP="00F51BB3">
      <w:pPr>
        <w:tabs>
          <w:tab w:val="left" w:pos="10773"/>
        </w:tabs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F42FE">
        <w:rPr>
          <w:sz w:val="22"/>
          <w:szCs w:val="22"/>
        </w:rPr>
        <w:t>При заполнении Р</w:t>
      </w:r>
      <w:r w:rsidRPr="0003530A">
        <w:rPr>
          <w:sz w:val="22"/>
          <w:szCs w:val="22"/>
        </w:rPr>
        <w:t xml:space="preserve">аспоряжения об идентификации валютной выручки необходимо </w:t>
      </w:r>
      <w:r w:rsidR="00F51BB3">
        <w:rPr>
          <w:sz w:val="22"/>
          <w:szCs w:val="22"/>
        </w:rPr>
        <w:t>выбрать тип</w:t>
      </w:r>
      <w:r w:rsidRPr="0003530A">
        <w:rPr>
          <w:sz w:val="22"/>
          <w:szCs w:val="22"/>
        </w:rPr>
        <w:t xml:space="preserve"> операции:</w:t>
      </w:r>
    </w:p>
    <w:p w:rsidR="00C104FB" w:rsidRPr="0003530A" w:rsidRDefault="00CA1A95" w:rsidP="00CA1A95">
      <w:pPr>
        <w:pStyle w:val="ListParagraph"/>
        <w:widowControl w:val="0"/>
        <w:numPr>
          <w:ilvl w:val="0"/>
          <w:numId w:val="19"/>
        </w:numPr>
        <w:tabs>
          <w:tab w:val="left" w:pos="10773"/>
        </w:tabs>
        <w:autoSpaceDE w:val="0"/>
        <w:autoSpaceDN w:val="0"/>
        <w:spacing w:before="16" w:after="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C104FB" w:rsidRPr="0003530A">
        <w:rPr>
          <w:rFonts w:ascii="Times New Roman" w:hAnsi="Times New Roman"/>
        </w:rPr>
        <w:t>родажа валютной</w:t>
      </w:r>
      <w:r w:rsidR="00C104FB" w:rsidRPr="0003530A">
        <w:rPr>
          <w:rFonts w:ascii="Times New Roman" w:hAnsi="Times New Roman"/>
          <w:spacing w:val="-7"/>
        </w:rPr>
        <w:t xml:space="preserve"> </w:t>
      </w:r>
      <w:r w:rsidR="00C104FB" w:rsidRPr="0003530A">
        <w:rPr>
          <w:rFonts w:ascii="Times New Roman" w:hAnsi="Times New Roman"/>
        </w:rPr>
        <w:t>выручки</w:t>
      </w:r>
      <w:r>
        <w:rPr>
          <w:rFonts w:ascii="Times New Roman" w:hAnsi="Times New Roman"/>
        </w:rPr>
        <w:t>;</w:t>
      </w:r>
    </w:p>
    <w:p w:rsidR="00C104FB" w:rsidRPr="0003530A" w:rsidRDefault="00C104FB" w:rsidP="00CA1A95">
      <w:pPr>
        <w:pStyle w:val="ListParagraph"/>
        <w:widowControl w:val="0"/>
        <w:numPr>
          <w:ilvl w:val="0"/>
          <w:numId w:val="19"/>
        </w:numPr>
        <w:tabs>
          <w:tab w:val="left" w:pos="10773"/>
        </w:tabs>
        <w:autoSpaceDE w:val="0"/>
        <w:autoSpaceDN w:val="0"/>
        <w:spacing w:before="16" w:after="0" w:line="240" w:lineRule="auto"/>
        <w:contextualSpacing w:val="0"/>
        <w:jc w:val="both"/>
        <w:rPr>
          <w:rFonts w:ascii="Times New Roman" w:hAnsi="Times New Roman"/>
        </w:rPr>
      </w:pPr>
      <w:r w:rsidRPr="0003530A">
        <w:rPr>
          <w:rFonts w:ascii="Times New Roman" w:hAnsi="Times New Roman"/>
        </w:rPr>
        <w:t>перевод на текущий</w:t>
      </w:r>
      <w:r w:rsidRPr="0003530A">
        <w:rPr>
          <w:rFonts w:ascii="Times New Roman" w:hAnsi="Times New Roman"/>
          <w:spacing w:val="-9"/>
        </w:rPr>
        <w:t xml:space="preserve"> </w:t>
      </w:r>
      <w:r w:rsidRPr="0003530A">
        <w:rPr>
          <w:rFonts w:ascii="Times New Roman" w:hAnsi="Times New Roman"/>
        </w:rPr>
        <w:t>счет</w:t>
      </w:r>
      <w:r w:rsidR="00CA1A95">
        <w:rPr>
          <w:rFonts w:ascii="Times New Roman" w:hAnsi="Times New Roman"/>
        </w:rPr>
        <w:t>.</w:t>
      </w:r>
    </w:p>
    <w:p w:rsidR="00DC46EE" w:rsidRDefault="00C104FB" w:rsidP="007373F9">
      <w:pPr>
        <w:pStyle w:val="BodyText"/>
        <w:tabs>
          <w:tab w:val="left" w:pos="10773"/>
        </w:tabs>
        <w:ind w:left="709"/>
        <w:jc w:val="both"/>
      </w:pPr>
      <w:r w:rsidRPr="0003530A">
        <w:t>В зависимости от выбранного типа операции будут доступны только необх</w:t>
      </w:r>
      <w:bookmarkStart w:id="17" w:name="_Toc100592132"/>
      <w:r w:rsidR="007373F9">
        <w:t>одимые для заполнения поля.</w:t>
      </w:r>
    </w:p>
    <w:p w:rsidR="007373F9" w:rsidRDefault="007373F9" w:rsidP="007373F9">
      <w:pPr>
        <w:pStyle w:val="BodyText"/>
        <w:tabs>
          <w:tab w:val="left" w:pos="10773"/>
        </w:tabs>
        <w:ind w:left="709"/>
        <w:jc w:val="both"/>
      </w:pPr>
    </w:p>
    <w:p w:rsidR="00340AA2" w:rsidRPr="00DC46EE" w:rsidRDefault="00C104FB" w:rsidP="00DC46EE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 w:rsidRPr="0003530A">
        <w:rPr>
          <w:sz w:val="22"/>
          <w:szCs w:val="22"/>
        </w:rPr>
        <w:t>Форма УК: экспорт/импорт</w:t>
      </w:r>
      <w:r w:rsidRPr="001973D4">
        <w:rPr>
          <w:sz w:val="22"/>
          <w:szCs w:val="22"/>
        </w:rPr>
        <w:t xml:space="preserve"> </w:t>
      </w:r>
      <w:r w:rsidRPr="0003530A">
        <w:rPr>
          <w:sz w:val="22"/>
          <w:szCs w:val="22"/>
        </w:rPr>
        <w:t>товаров/услуг</w:t>
      </w:r>
      <w:bookmarkEnd w:id="17"/>
    </w:p>
    <w:p w:rsidR="00340AA2" w:rsidRPr="000334A7" w:rsidRDefault="00340AA2" w:rsidP="000334A7">
      <w:pPr>
        <w:pStyle w:val="Header"/>
        <w:tabs>
          <w:tab w:val="clear" w:pos="4677"/>
          <w:tab w:val="clear" w:pos="9355"/>
        </w:tabs>
      </w:pPr>
    </w:p>
    <w:p w:rsidR="00C104FB" w:rsidRPr="0003530A" w:rsidRDefault="001521E5" w:rsidP="00C104FB">
      <w:pPr>
        <w:pStyle w:val="BodyText"/>
        <w:tabs>
          <w:tab w:val="left" w:pos="10773"/>
        </w:tabs>
        <w:ind w:left="709" w:firstLine="142"/>
      </w:pPr>
      <w:r>
        <w:rPr>
          <w:noProof/>
        </w:rPr>
        <w:lastRenderedPageBreak/>
        <w:object w:dxaOrig="1440" w:dyaOrig="1440">
          <v:shape id="_x0000_s1029" type="#_x0000_t75" style="position:absolute;left:0;text-align:left;margin-left:38.55pt;margin-top:.3pt;width:73.35pt;height:49.6pt;z-index:251661312;mso-position-horizontal-relative:text;mso-position-vertical-relative:text">
            <v:imagedata r:id="rId25" o:title=""/>
            <w10:wrap type="square" side="right"/>
          </v:shape>
          <o:OLEObject Type="Embed" ProgID="Word.Document.12" ShapeID="_x0000_s1029" DrawAspect="Icon" ObjectID="_1718095879" r:id="rId26">
            <o:FieldCodes>\s</o:FieldCodes>
          </o:OLEObject>
        </w:object>
      </w:r>
      <w:r w:rsidR="000334A7">
        <w:br w:type="textWrapping" w:clear="all"/>
      </w:r>
    </w:p>
    <w:p w:rsidR="00C104FB" w:rsidRPr="0003530A" w:rsidRDefault="00C104FB" w:rsidP="00A06D9E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18" w:name="_Toc100592133"/>
      <w:r w:rsidRPr="0003530A">
        <w:rPr>
          <w:sz w:val="22"/>
          <w:szCs w:val="22"/>
        </w:rPr>
        <w:t>Форма УК: кредитный договор</w:t>
      </w:r>
      <w:bookmarkEnd w:id="18"/>
    </w:p>
    <w:bookmarkStart w:id="19" w:name="_MON_1641482869"/>
    <w:bookmarkEnd w:id="19"/>
    <w:p w:rsidR="00C104FB" w:rsidRPr="0003530A" w:rsidRDefault="00C104FB" w:rsidP="00C104FB">
      <w:pPr>
        <w:pStyle w:val="BodyText"/>
        <w:tabs>
          <w:tab w:val="left" w:pos="10773"/>
        </w:tabs>
        <w:spacing w:before="4"/>
        <w:ind w:firstLine="851"/>
        <w:jc w:val="both"/>
      </w:pPr>
      <w:r w:rsidRPr="0003530A">
        <w:object w:dxaOrig="1504" w:dyaOrig="982">
          <v:shape id="_x0000_i1035" type="#_x0000_t75" style="width:73.5pt;height:49.5pt" o:ole="">
            <v:imagedata r:id="rId27" o:title=""/>
          </v:shape>
          <o:OLEObject Type="Embed" ProgID="Word.Document.12" ShapeID="_x0000_i1035" DrawAspect="Icon" ObjectID="_1718095863" r:id="rId28">
            <o:FieldCodes>\s</o:FieldCodes>
          </o:OLEObject>
        </w:object>
      </w:r>
    </w:p>
    <w:p w:rsidR="00C104FB" w:rsidRPr="0003530A" w:rsidRDefault="00C104FB" w:rsidP="00A06D9E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20" w:name="_Toc100592134"/>
      <w:r w:rsidRPr="0003530A">
        <w:rPr>
          <w:sz w:val="22"/>
          <w:szCs w:val="22"/>
        </w:rPr>
        <w:t>Форма заявления о переоформлении УК</w:t>
      </w:r>
      <w:bookmarkEnd w:id="20"/>
    </w:p>
    <w:bookmarkStart w:id="21" w:name="_MON_1641483212"/>
    <w:bookmarkEnd w:id="21"/>
    <w:p w:rsidR="00C104FB" w:rsidRPr="0003530A" w:rsidRDefault="00C104FB" w:rsidP="00C104FB">
      <w:pPr>
        <w:pStyle w:val="BodyText"/>
        <w:tabs>
          <w:tab w:val="left" w:pos="10773"/>
        </w:tabs>
        <w:ind w:left="851"/>
      </w:pPr>
      <w:r w:rsidRPr="0003530A">
        <w:object w:dxaOrig="1504" w:dyaOrig="982">
          <v:shape id="_x0000_i1036" type="#_x0000_t75" style="width:73.5pt;height:49.5pt" o:ole="">
            <v:imagedata r:id="rId29" o:title=""/>
          </v:shape>
          <o:OLEObject Type="Embed" ProgID="Word.Document.12" ShapeID="_x0000_i1036" DrawAspect="Icon" ObjectID="_1718095864" r:id="rId30">
            <o:FieldCodes>\s</o:FieldCodes>
          </o:OLEObject>
        </w:object>
      </w:r>
      <w:r w:rsidRPr="0003530A">
        <w:tab/>
      </w:r>
    </w:p>
    <w:p w:rsidR="00C104FB" w:rsidRPr="0003530A" w:rsidRDefault="00C104FB" w:rsidP="00A06D9E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22" w:name="_Toc100592135"/>
      <w:r w:rsidRPr="0003530A">
        <w:rPr>
          <w:sz w:val="22"/>
          <w:szCs w:val="22"/>
        </w:rPr>
        <w:t>Форма документа для предоставления сведений о валютных операциях</w:t>
      </w:r>
      <w:bookmarkEnd w:id="22"/>
    </w:p>
    <w:bookmarkStart w:id="23" w:name="_MON_1641483619"/>
    <w:bookmarkEnd w:id="23"/>
    <w:p w:rsidR="00C104FB" w:rsidRPr="0003530A" w:rsidRDefault="00C104FB" w:rsidP="00C104FB">
      <w:pPr>
        <w:pStyle w:val="BodyText"/>
        <w:tabs>
          <w:tab w:val="left" w:pos="10773"/>
        </w:tabs>
        <w:ind w:left="851"/>
      </w:pPr>
      <w:r w:rsidRPr="0003530A">
        <w:object w:dxaOrig="1504" w:dyaOrig="982">
          <v:shape id="_x0000_i1037" type="#_x0000_t75" style="width:73.5pt;height:49.5pt" o:ole="">
            <v:imagedata r:id="rId31" o:title=""/>
          </v:shape>
          <o:OLEObject Type="Embed" ProgID="Word.Document.12" ShapeID="_x0000_i1037" DrawAspect="Icon" ObjectID="_1718095865" r:id="rId32">
            <o:FieldCodes>\s</o:FieldCodes>
          </o:OLEObject>
        </w:object>
      </w:r>
    </w:p>
    <w:p w:rsidR="00C104FB" w:rsidRPr="0003530A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24" w:name="_Toc100592136"/>
      <w:r w:rsidRPr="0003530A">
        <w:rPr>
          <w:sz w:val="22"/>
          <w:szCs w:val="22"/>
        </w:rPr>
        <w:t>Форма справки о подтверждающих документах</w:t>
      </w:r>
      <w:bookmarkEnd w:id="24"/>
    </w:p>
    <w:bookmarkStart w:id="25" w:name="_MON_1711372369"/>
    <w:bookmarkEnd w:id="25"/>
    <w:p w:rsidR="00C104FB" w:rsidRPr="0003530A" w:rsidRDefault="00C104FB" w:rsidP="00C104FB">
      <w:pPr>
        <w:pStyle w:val="BodyText"/>
        <w:tabs>
          <w:tab w:val="left" w:pos="10773"/>
        </w:tabs>
        <w:ind w:left="851"/>
      </w:pPr>
      <w:r w:rsidRPr="0003530A">
        <w:object w:dxaOrig="1301" w:dyaOrig="850">
          <v:shape id="_x0000_i1038" type="#_x0000_t75" style="width:65.25pt;height:42.75pt" o:ole="">
            <v:imagedata r:id="rId33" o:title=""/>
          </v:shape>
          <o:OLEObject Type="Embed" ProgID="Word.Document.12" ShapeID="_x0000_i1038" DrawAspect="Icon" ObjectID="_1718095866" r:id="rId34">
            <o:FieldCodes>\s</o:FieldCodes>
          </o:OLEObject>
        </w:object>
      </w:r>
    </w:p>
    <w:p w:rsidR="00C104FB" w:rsidRPr="0003530A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bookmarkStart w:id="26" w:name="_10.13_Форма_подтверждающего"/>
      <w:bookmarkEnd w:id="26"/>
      <w:r w:rsidRPr="0003530A">
        <w:rPr>
          <w:sz w:val="22"/>
          <w:szCs w:val="22"/>
        </w:rPr>
        <w:t>Форма заявления на размещение средств в депозит</w:t>
      </w:r>
    </w:p>
    <w:bookmarkStart w:id="27" w:name="_MON_1714377820"/>
    <w:bookmarkEnd w:id="27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142"/>
        <w:rPr>
          <w:sz w:val="22"/>
          <w:szCs w:val="22"/>
        </w:rPr>
      </w:pPr>
      <w:r w:rsidRPr="0003530A">
        <w:rPr>
          <w:sz w:val="22"/>
          <w:szCs w:val="22"/>
        </w:rPr>
        <w:object w:dxaOrig="1539" w:dyaOrig="997">
          <v:shape id="_x0000_i1039" type="#_x0000_t75" style="width:76.5pt;height:49.5pt" o:ole="">
            <v:imagedata r:id="rId35" o:title=""/>
          </v:shape>
          <o:OLEObject Type="Embed" ProgID="Word.Document.12" ShapeID="_x0000_i1039" DrawAspect="Icon" ObjectID="_1718095867" r:id="rId36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Форма Дополнения о предоставлении кредитного транша </w:t>
      </w:r>
    </w:p>
    <w:bookmarkStart w:id="28" w:name="_MON_1714480160"/>
    <w:bookmarkEnd w:id="28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0" type="#_x0000_t75" style="width:76.5pt;height:49.5pt" o:ole="">
            <v:imagedata r:id="rId37" o:title=""/>
          </v:shape>
          <o:OLEObject Type="Embed" ProgID="Word.Document.12" ShapeID="_x0000_i1040" DrawAspect="Icon" ObjectID="_1718095868" r:id="rId38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Форма Подтверждения </w:t>
      </w:r>
      <w:proofErr w:type="spellStart"/>
      <w:r>
        <w:rPr>
          <w:sz w:val="22"/>
          <w:szCs w:val="22"/>
        </w:rPr>
        <w:t>неттинга</w:t>
      </w:r>
      <w:proofErr w:type="spellEnd"/>
    </w:p>
    <w:bookmarkStart w:id="29" w:name="_MON_1714546519"/>
    <w:bookmarkEnd w:id="29"/>
    <w:p w:rsidR="007A72E0" w:rsidRDefault="00C104FB" w:rsidP="007373F9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1" type="#_x0000_t75" style="width:76.5pt;height:49.5pt" o:ole="">
            <v:imagedata r:id="rId39" o:title=""/>
          </v:shape>
          <o:OLEObject Type="Embed" ProgID="Word.Document.8" ShapeID="_x0000_i1041" DrawAspect="Icon" ObjectID="_1718095869" r:id="rId40">
            <o:FieldCodes>\s</o:FieldCodes>
          </o:OLEObject>
        </w:object>
      </w:r>
    </w:p>
    <w:p w:rsidR="007A72E0" w:rsidRPr="007A72E0" w:rsidRDefault="00C104FB" w:rsidP="007373F9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Конверсионной сделки</w:t>
      </w:r>
    </w:p>
    <w:bookmarkStart w:id="30" w:name="_MON_1714546566"/>
    <w:bookmarkEnd w:id="30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2" type="#_x0000_t75" style="width:76.5pt;height:49.5pt" o:ole="">
            <v:imagedata r:id="rId41" o:title=""/>
          </v:shape>
          <o:OLEObject Type="Embed" ProgID="Word.Document.12" ShapeID="_x0000_i1042" DrawAspect="Icon" ObjectID="_1718095870" r:id="rId42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валютно-процентный своп</w:t>
      </w:r>
    </w:p>
    <w:bookmarkStart w:id="31" w:name="_MON_1714546627"/>
    <w:bookmarkEnd w:id="31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3" type="#_x0000_t75" style="width:76.5pt;height:49.5pt" o:ole="">
            <v:imagedata r:id="rId43" o:title=""/>
          </v:shape>
          <o:OLEObject Type="Embed" ProgID="Word.Document.12" ShapeID="_x0000_i1043" DrawAspect="Icon" ObjectID="_1718095871" r:id="rId44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валютный своп</w:t>
      </w:r>
    </w:p>
    <w:bookmarkStart w:id="32" w:name="_MON_1714546686"/>
    <w:bookmarkEnd w:id="32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4" type="#_x0000_t75" style="width:76.5pt;height:49.5pt" o:ole="">
            <v:imagedata r:id="rId45" o:title=""/>
          </v:shape>
          <o:OLEObject Type="Embed" ProgID="Word.Document.12" ShapeID="_x0000_i1044" DrawAspect="Icon" ObjectID="_1718095872" r:id="rId46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процентный своп</w:t>
      </w:r>
    </w:p>
    <w:bookmarkStart w:id="33" w:name="_MON_1714546725"/>
    <w:bookmarkEnd w:id="33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5" type="#_x0000_t75" style="width:76.5pt;height:49.5pt" o:ole="">
            <v:imagedata r:id="rId47" o:title=""/>
          </v:shape>
          <o:OLEObject Type="Embed" ProgID="Word.Document.12" ShapeID="_x0000_i1045" DrawAspect="Icon" ObjectID="_1718095873" r:id="rId48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поставочный валютный опцион</w:t>
      </w:r>
    </w:p>
    <w:bookmarkStart w:id="34" w:name="_MON_1714546821"/>
    <w:bookmarkEnd w:id="34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6" type="#_x0000_t75" style="width:76.5pt;height:49.5pt" o:ole="">
            <v:imagedata r:id="rId49" o:title=""/>
          </v:shape>
          <o:OLEObject Type="Embed" ProgID="Word.Document.12" ShapeID="_x0000_i1046" DrawAspect="Icon" ObjectID="_1718095874" r:id="rId50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расчетный валютный опцион</w:t>
      </w:r>
    </w:p>
    <w:bookmarkStart w:id="35" w:name="_MON_1714546871"/>
    <w:bookmarkEnd w:id="35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7" type="#_x0000_t75" style="width:76.5pt;height:49.5pt" o:ole="">
            <v:imagedata r:id="rId51" o:title=""/>
          </v:shape>
          <o:OLEObject Type="Embed" ProgID="Word.Document.12" ShapeID="_x0000_i1047" DrawAspect="Icon" ObjectID="_1718095875" r:id="rId52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поставочный валютный форвард</w:t>
      </w:r>
    </w:p>
    <w:bookmarkStart w:id="36" w:name="_MON_1714546920"/>
    <w:bookmarkEnd w:id="36"/>
    <w:p w:rsidR="00C104FB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8" type="#_x0000_t75" style="width:76.5pt;height:49.5pt" o:ole="">
            <v:imagedata r:id="rId53" o:title=""/>
          </v:shape>
          <o:OLEObject Type="Embed" ProgID="Word.Document.12" ShapeID="_x0000_i1048" DrawAspect="Icon" ObjectID="_1718095876" r:id="rId54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Форма Подтверждения для Сделки расчетный валютный форвард</w:t>
      </w:r>
    </w:p>
    <w:bookmarkStart w:id="37" w:name="_MON_1714546980"/>
    <w:bookmarkEnd w:id="37"/>
    <w:p w:rsidR="000334A7" w:rsidRDefault="00C104FB" w:rsidP="007373F9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49" type="#_x0000_t75" style="width:76.5pt;height:49.5pt" o:ole="">
            <v:imagedata r:id="rId55" o:title=""/>
          </v:shape>
          <o:OLEObject Type="Embed" ProgID="Word.Document.12" ShapeID="_x0000_i1049" DrawAspect="Icon" ObjectID="_1718095877" r:id="rId56">
            <o:FieldCodes>\s</o:FieldCodes>
          </o:OLEObject>
        </w:object>
      </w:r>
    </w:p>
    <w:p w:rsidR="00C104FB" w:rsidRDefault="00C104FB" w:rsidP="003F45B3">
      <w:pPr>
        <w:pStyle w:val="Heading2"/>
        <w:numPr>
          <w:ilvl w:val="0"/>
          <w:numId w:val="7"/>
        </w:numPr>
        <w:tabs>
          <w:tab w:val="left" w:pos="10773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Форма для Сделки процентный своп, </w:t>
      </w:r>
      <w:proofErr w:type="spellStart"/>
      <w:r>
        <w:rPr>
          <w:sz w:val="22"/>
          <w:szCs w:val="22"/>
        </w:rPr>
        <w:t>фиксинг</w:t>
      </w:r>
      <w:proofErr w:type="spellEnd"/>
      <w:r>
        <w:rPr>
          <w:sz w:val="22"/>
          <w:szCs w:val="22"/>
        </w:rPr>
        <w:t xml:space="preserve"> процентной ставки</w:t>
      </w:r>
    </w:p>
    <w:bookmarkStart w:id="38" w:name="_MON_1714547273"/>
    <w:bookmarkEnd w:id="38"/>
    <w:p w:rsidR="00C104FB" w:rsidRPr="003E0475" w:rsidRDefault="00C104FB" w:rsidP="00C104FB">
      <w:pPr>
        <w:pStyle w:val="Heading2"/>
        <w:numPr>
          <w:ilvl w:val="0"/>
          <w:numId w:val="0"/>
        </w:numPr>
        <w:tabs>
          <w:tab w:val="left" w:pos="10773"/>
        </w:tabs>
        <w:spacing w:after="120"/>
        <w:ind w:left="993" w:hanging="284"/>
        <w:rPr>
          <w:sz w:val="22"/>
          <w:szCs w:val="22"/>
        </w:rPr>
      </w:pPr>
      <w:r>
        <w:rPr>
          <w:sz w:val="22"/>
          <w:szCs w:val="22"/>
        </w:rPr>
        <w:object w:dxaOrig="1539" w:dyaOrig="997">
          <v:shape id="_x0000_i1050" type="#_x0000_t75" style="width:76.5pt;height:49.5pt" o:ole="">
            <v:imagedata r:id="rId57" o:title=""/>
          </v:shape>
          <o:OLEObject Type="Embed" ProgID="Word.Document.8" ShapeID="_x0000_i1050" DrawAspect="Icon" ObjectID="_1718095878" r:id="rId58">
            <o:FieldCodes>\s</o:FieldCodes>
          </o:OLEObject>
        </w:object>
      </w:r>
    </w:p>
    <w:p w:rsidR="00B831FB" w:rsidRDefault="00B831FB"/>
    <w:sectPr w:rsidR="00B831FB" w:rsidSect="007373F9">
      <w:headerReference w:type="default" r:id="rId59"/>
      <w:footerReference w:type="default" r:id="rId60"/>
      <w:headerReference w:type="first" r:id="rId61"/>
      <w:pgSz w:w="11906" w:h="16838"/>
      <w:pgMar w:top="426" w:right="1133" w:bottom="1134" w:left="1560" w:header="708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858" w:rsidRDefault="00A65858" w:rsidP="00A65858">
      <w:r>
        <w:separator/>
      </w:r>
    </w:p>
  </w:endnote>
  <w:endnote w:type="continuationSeparator" w:id="0">
    <w:p w:rsidR="00A65858" w:rsidRDefault="00A65858" w:rsidP="00A6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5484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0C94" w:rsidRDefault="00EE0C94">
        <w:pPr>
          <w:pStyle w:val="Footer"/>
          <w:jc w:val="right"/>
        </w:pPr>
        <w:r w:rsidRPr="001006D8">
          <w:rPr>
            <w:sz w:val="22"/>
          </w:rPr>
          <w:fldChar w:fldCharType="begin"/>
        </w:r>
        <w:r w:rsidRPr="001006D8">
          <w:rPr>
            <w:sz w:val="22"/>
          </w:rPr>
          <w:instrText xml:space="preserve"> PAGE   \* MERGEFORMAT </w:instrText>
        </w:r>
        <w:r w:rsidRPr="001006D8">
          <w:rPr>
            <w:sz w:val="22"/>
          </w:rPr>
          <w:fldChar w:fldCharType="separate"/>
        </w:r>
        <w:r w:rsidR="001521E5">
          <w:rPr>
            <w:noProof/>
            <w:sz w:val="22"/>
          </w:rPr>
          <w:t>3</w:t>
        </w:r>
        <w:r w:rsidRPr="001006D8">
          <w:rPr>
            <w:noProof/>
            <w:sz w:val="22"/>
          </w:rPr>
          <w:fldChar w:fldCharType="end"/>
        </w:r>
      </w:p>
    </w:sdtContent>
  </w:sdt>
  <w:p w:rsidR="00663C41" w:rsidRDefault="001521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858" w:rsidRDefault="00A65858" w:rsidP="00A65858">
      <w:r>
        <w:separator/>
      </w:r>
    </w:p>
  </w:footnote>
  <w:footnote w:type="continuationSeparator" w:id="0">
    <w:p w:rsidR="00A65858" w:rsidRDefault="00A65858" w:rsidP="00A65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3F9" w:rsidRDefault="007373F9">
    <w:pPr>
      <w:pStyle w:val="Header"/>
    </w:pPr>
  </w:p>
  <w:p w:rsidR="00663C41" w:rsidRDefault="001521E5" w:rsidP="00340AA2">
    <w:pPr>
      <w:pStyle w:val="Header"/>
      <w:tabs>
        <w:tab w:val="clear" w:pos="4677"/>
        <w:tab w:val="clear" w:pos="9355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644"/>
      <w:gridCol w:w="4678"/>
    </w:tblGrid>
    <w:tr w:rsidR="000334A7" w:rsidRPr="008A0657" w:rsidTr="00FA13AB">
      <w:tc>
        <w:tcPr>
          <w:tcW w:w="4644" w:type="dxa"/>
        </w:tcPr>
        <w:p w:rsidR="000334A7" w:rsidRPr="00363B8E" w:rsidRDefault="000334A7" w:rsidP="000334A7">
          <w:pPr>
            <w:rPr>
              <w:b/>
              <w:caps/>
              <w:sz w:val="22"/>
              <w:szCs w:val="22"/>
            </w:rPr>
          </w:pPr>
          <w:r w:rsidRPr="005C1A3B">
            <w:rPr>
              <w:b/>
              <w:noProof/>
              <w:sz w:val="22"/>
              <w:szCs w:val="22"/>
            </w:rPr>
            <w:t xml:space="preserve">Приложение </w:t>
          </w:r>
          <w:r w:rsidRPr="005C1A3B">
            <w:rPr>
              <w:b/>
              <w:sz w:val="22"/>
              <w:szCs w:val="22"/>
            </w:rPr>
            <w:t xml:space="preserve">№ </w:t>
          </w:r>
          <w:r w:rsidR="00363B8E" w:rsidRPr="00363B8E">
            <w:rPr>
              <w:b/>
              <w:sz w:val="22"/>
              <w:szCs w:val="22"/>
            </w:rPr>
            <w:t>2</w:t>
          </w:r>
        </w:p>
        <w:p w:rsidR="000334A7" w:rsidRPr="008A0657" w:rsidRDefault="000334A7" w:rsidP="001521E5">
          <w:pPr>
            <w:rPr>
              <w:b/>
              <w:caps/>
              <w:sz w:val="22"/>
              <w:szCs w:val="22"/>
            </w:rPr>
          </w:pPr>
          <w:r w:rsidRPr="00DF7155">
            <w:rPr>
              <w:b/>
              <w:noProof/>
              <w:sz w:val="22"/>
              <w:szCs w:val="22"/>
            </w:rPr>
            <w:t xml:space="preserve">к </w:t>
          </w:r>
          <w:r w:rsidR="00363B8E">
            <w:rPr>
              <w:b/>
              <w:noProof/>
              <w:sz w:val="22"/>
              <w:szCs w:val="22"/>
            </w:rPr>
            <w:t>Правилам</w:t>
          </w:r>
          <w:r w:rsidR="001521E5">
            <w:rPr>
              <w:b/>
              <w:noProof/>
              <w:sz w:val="22"/>
              <w:szCs w:val="22"/>
            </w:rPr>
            <w:t xml:space="preserve"> электронного</w:t>
          </w:r>
          <w:r w:rsidRPr="00DF7155">
            <w:rPr>
              <w:b/>
              <w:noProof/>
              <w:sz w:val="22"/>
              <w:szCs w:val="22"/>
            </w:rPr>
            <w:t xml:space="preserve"> документооборот</w:t>
          </w:r>
          <w:r w:rsidR="001521E5">
            <w:rPr>
              <w:b/>
              <w:noProof/>
              <w:sz w:val="22"/>
              <w:szCs w:val="22"/>
            </w:rPr>
            <w:t>а</w:t>
          </w:r>
          <w:r w:rsidR="008A0657" w:rsidRPr="008A0657">
            <w:rPr>
              <w:b/>
              <w:noProof/>
              <w:sz w:val="22"/>
              <w:szCs w:val="22"/>
            </w:rPr>
            <w:t xml:space="preserve"> </w:t>
          </w:r>
          <w:r w:rsidR="008A0657">
            <w:rPr>
              <w:b/>
              <w:noProof/>
              <w:sz w:val="22"/>
              <w:szCs w:val="22"/>
            </w:rPr>
            <w:t>через Диадок</w:t>
          </w:r>
        </w:p>
      </w:tc>
      <w:tc>
        <w:tcPr>
          <w:tcW w:w="4678" w:type="dxa"/>
        </w:tcPr>
        <w:p w:rsidR="000334A7" w:rsidRPr="00DF7155" w:rsidRDefault="000334A7" w:rsidP="000334A7">
          <w:pPr>
            <w:rPr>
              <w:b/>
              <w:caps/>
              <w:noProof/>
              <w:sz w:val="22"/>
              <w:szCs w:val="22"/>
              <w:lang w:val="en-US"/>
            </w:rPr>
          </w:pPr>
          <w:r w:rsidRPr="00DF7155">
            <w:rPr>
              <w:b/>
              <w:noProof/>
              <w:sz w:val="22"/>
              <w:szCs w:val="22"/>
              <w:lang w:val="en-US"/>
            </w:rPr>
            <w:t xml:space="preserve">Annex No. </w:t>
          </w:r>
          <w:r w:rsidR="00363B8E">
            <w:rPr>
              <w:b/>
              <w:noProof/>
              <w:sz w:val="22"/>
              <w:szCs w:val="22"/>
              <w:lang w:val="en-US"/>
            </w:rPr>
            <w:t>2</w:t>
          </w:r>
        </w:p>
        <w:p w:rsidR="000334A7" w:rsidRPr="008A0657" w:rsidRDefault="000334A7" w:rsidP="000334A7">
          <w:pPr>
            <w:jc w:val="both"/>
            <w:rPr>
              <w:b/>
              <w:caps/>
              <w:noProof/>
              <w:sz w:val="22"/>
              <w:szCs w:val="22"/>
              <w:lang w:val="en-US"/>
            </w:rPr>
          </w:pPr>
          <w:r w:rsidRPr="00DF7155">
            <w:rPr>
              <w:b/>
              <w:noProof/>
              <w:sz w:val="22"/>
              <w:szCs w:val="22"/>
              <w:lang w:val="en-US"/>
            </w:rPr>
            <w:t xml:space="preserve">to the </w:t>
          </w:r>
          <w:r w:rsidR="00363B8E">
            <w:rPr>
              <w:b/>
              <w:noProof/>
              <w:sz w:val="22"/>
              <w:szCs w:val="22"/>
              <w:lang w:val="en-US"/>
            </w:rPr>
            <w:t>Rules</w:t>
          </w:r>
          <w:r>
            <w:rPr>
              <w:b/>
              <w:noProof/>
              <w:sz w:val="22"/>
              <w:szCs w:val="22"/>
              <w:lang w:val="en-US"/>
            </w:rPr>
            <w:t xml:space="preserve"> on electronic document flow</w:t>
          </w:r>
          <w:r w:rsidR="008A0657" w:rsidRPr="008A0657">
            <w:rPr>
              <w:b/>
              <w:noProof/>
              <w:sz w:val="22"/>
              <w:szCs w:val="22"/>
              <w:lang w:val="en-US"/>
            </w:rPr>
            <w:t xml:space="preserve"> </w:t>
          </w:r>
          <w:r w:rsidR="008A0657">
            <w:rPr>
              <w:b/>
              <w:noProof/>
              <w:sz w:val="22"/>
              <w:szCs w:val="22"/>
              <w:lang w:val="en-US"/>
            </w:rPr>
            <w:t>via Diadoc</w:t>
          </w:r>
        </w:p>
        <w:p w:rsidR="000334A7" w:rsidRPr="005C1A3B" w:rsidRDefault="000334A7" w:rsidP="000334A7">
          <w:pPr>
            <w:jc w:val="both"/>
            <w:rPr>
              <w:b/>
              <w:caps/>
              <w:sz w:val="22"/>
              <w:szCs w:val="22"/>
              <w:lang w:val="en-US"/>
            </w:rPr>
          </w:pPr>
        </w:p>
      </w:tc>
    </w:tr>
  </w:tbl>
  <w:p w:rsidR="003F45B3" w:rsidRPr="000334A7" w:rsidRDefault="003F45B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8583C"/>
    <w:multiLevelType w:val="multilevel"/>
    <w:tmpl w:val="02560020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62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582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  <w:sz w:val="22"/>
      </w:rPr>
    </w:lvl>
  </w:abstractNum>
  <w:abstractNum w:abstractNumId="1" w15:restartNumberingAfterBreak="0">
    <w:nsid w:val="1ADC315A"/>
    <w:multiLevelType w:val="hybridMultilevel"/>
    <w:tmpl w:val="242C0B86"/>
    <w:lvl w:ilvl="0" w:tplc="10000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64773"/>
    <w:multiLevelType w:val="multilevel"/>
    <w:tmpl w:val="62CC8524"/>
    <w:lvl w:ilvl="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1279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3" w15:restartNumberingAfterBreak="0">
    <w:nsid w:val="3B1F614A"/>
    <w:multiLevelType w:val="multilevel"/>
    <w:tmpl w:val="50E831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  <w:sz w:val="22"/>
      </w:rPr>
    </w:lvl>
  </w:abstractNum>
  <w:abstractNum w:abstractNumId="4" w15:restartNumberingAfterBreak="0">
    <w:nsid w:val="3B572DA9"/>
    <w:multiLevelType w:val="multilevel"/>
    <w:tmpl w:val="95B25F82"/>
    <w:lvl w:ilvl="0">
      <w:start w:val="1"/>
      <w:numFmt w:val="decimal"/>
      <w:lvlText w:val="%1."/>
      <w:lvlJc w:val="left"/>
      <w:pPr>
        <w:ind w:left="1000" w:hanging="432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</w:rPr>
    </w:lvl>
    <w:lvl w:ilvl="1">
      <w:start w:val="1"/>
      <w:numFmt w:val="decimal"/>
      <w:pStyle w:val="a"/>
      <w:lvlText w:val="%1.%2"/>
      <w:lvlJc w:val="left"/>
      <w:pPr>
        <w:ind w:left="1286" w:hanging="57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192" w:hanging="576"/>
      </w:pPr>
      <w:rPr>
        <w:rFonts w:hint="default"/>
      </w:rPr>
    </w:lvl>
    <w:lvl w:ilvl="3">
      <w:numFmt w:val="bullet"/>
      <w:lvlText w:val="•"/>
      <w:lvlJc w:val="left"/>
      <w:pPr>
        <w:ind w:left="3324" w:hanging="576"/>
      </w:pPr>
      <w:rPr>
        <w:rFonts w:hint="default"/>
      </w:rPr>
    </w:lvl>
    <w:lvl w:ilvl="4">
      <w:numFmt w:val="bullet"/>
      <w:lvlText w:val="•"/>
      <w:lvlJc w:val="left"/>
      <w:pPr>
        <w:ind w:left="4455" w:hanging="576"/>
      </w:pPr>
      <w:rPr>
        <w:rFonts w:hint="default"/>
      </w:rPr>
    </w:lvl>
    <w:lvl w:ilvl="5">
      <w:numFmt w:val="bullet"/>
      <w:lvlText w:val="•"/>
      <w:lvlJc w:val="left"/>
      <w:pPr>
        <w:ind w:left="5587" w:hanging="576"/>
      </w:pPr>
      <w:rPr>
        <w:rFonts w:hint="default"/>
      </w:rPr>
    </w:lvl>
    <w:lvl w:ilvl="6">
      <w:numFmt w:val="bullet"/>
      <w:lvlText w:val="•"/>
      <w:lvlJc w:val="left"/>
      <w:pPr>
        <w:ind w:left="6719" w:hanging="576"/>
      </w:pPr>
      <w:rPr>
        <w:rFonts w:hint="default"/>
      </w:rPr>
    </w:lvl>
    <w:lvl w:ilvl="7">
      <w:numFmt w:val="bullet"/>
      <w:lvlText w:val="•"/>
      <w:lvlJc w:val="left"/>
      <w:pPr>
        <w:ind w:left="7850" w:hanging="576"/>
      </w:pPr>
      <w:rPr>
        <w:rFonts w:hint="default"/>
      </w:rPr>
    </w:lvl>
    <w:lvl w:ilvl="8">
      <w:numFmt w:val="bullet"/>
      <w:lvlText w:val="•"/>
      <w:lvlJc w:val="left"/>
      <w:pPr>
        <w:ind w:left="8982" w:hanging="576"/>
      </w:pPr>
      <w:rPr>
        <w:rFonts w:hint="default"/>
      </w:rPr>
    </w:lvl>
  </w:abstractNum>
  <w:abstractNum w:abstractNumId="5" w15:restartNumberingAfterBreak="0">
    <w:nsid w:val="416A4AF1"/>
    <w:multiLevelType w:val="hybridMultilevel"/>
    <w:tmpl w:val="A2169482"/>
    <w:lvl w:ilvl="0" w:tplc="EA16D67E">
      <w:numFmt w:val="bullet"/>
      <w:lvlText w:val="-"/>
      <w:lvlJc w:val="left"/>
      <w:pPr>
        <w:ind w:left="628" w:hanging="111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19B6A582">
      <w:numFmt w:val="bullet"/>
      <w:lvlText w:val="•"/>
      <w:lvlJc w:val="left"/>
      <w:pPr>
        <w:ind w:left="1682" w:hanging="111"/>
      </w:pPr>
      <w:rPr>
        <w:rFonts w:hint="default"/>
      </w:rPr>
    </w:lvl>
    <w:lvl w:ilvl="2" w:tplc="F5E4DA9C">
      <w:numFmt w:val="bullet"/>
      <w:lvlText w:val="•"/>
      <w:lvlJc w:val="left"/>
      <w:pPr>
        <w:ind w:left="2744" w:hanging="111"/>
      </w:pPr>
      <w:rPr>
        <w:rFonts w:hint="default"/>
      </w:rPr>
    </w:lvl>
    <w:lvl w:ilvl="3" w:tplc="3DEE3210">
      <w:numFmt w:val="bullet"/>
      <w:lvlText w:val="•"/>
      <w:lvlJc w:val="left"/>
      <w:pPr>
        <w:ind w:left="3807" w:hanging="111"/>
      </w:pPr>
      <w:rPr>
        <w:rFonts w:hint="default"/>
      </w:rPr>
    </w:lvl>
    <w:lvl w:ilvl="4" w:tplc="2026D666">
      <w:numFmt w:val="bullet"/>
      <w:lvlText w:val="•"/>
      <w:lvlJc w:val="left"/>
      <w:pPr>
        <w:ind w:left="4869" w:hanging="111"/>
      </w:pPr>
      <w:rPr>
        <w:rFonts w:hint="default"/>
      </w:rPr>
    </w:lvl>
    <w:lvl w:ilvl="5" w:tplc="9B384358">
      <w:numFmt w:val="bullet"/>
      <w:lvlText w:val="•"/>
      <w:lvlJc w:val="left"/>
      <w:pPr>
        <w:ind w:left="5932" w:hanging="111"/>
      </w:pPr>
      <w:rPr>
        <w:rFonts w:hint="default"/>
      </w:rPr>
    </w:lvl>
    <w:lvl w:ilvl="6" w:tplc="08668516">
      <w:numFmt w:val="bullet"/>
      <w:lvlText w:val="•"/>
      <w:lvlJc w:val="left"/>
      <w:pPr>
        <w:ind w:left="6994" w:hanging="111"/>
      </w:pPr>
      <w:rPr>
        <w:rFonts w:hint="default"/>
      </w:rPr>
    </w:lvl>
    <w:lvl w:ilvl="7" w:tplc="212ABD26">
      <w:numFmt w:val="bullet"/>
      <w:lvlText w:val="•"/>
      <w:lvlJc w:val="left"/>
      <w:pPr>
        <w:ind w:left="8057" w:hanging="111"/>
      </w:pPr>
      <w:rPr>
        <w:rFonts w:hint="default"/>
      </w:rPr>
    </w:lvl>
    <w:lvl w:ilvl="8" w:tplc="ED464FC2">
      <w:numFmt w:val="bullet"/>
      <w:lvlText w:val="•"/>
      <w:lvlJc w:val="left"/>
      <w:pPr>
        <w:ind w:left="9119" w:hanging="111"/>
      </w:pPr>
      <w:rPr>
        <w:rFonts w:hint="default"/>
      </w:rPr>
    </w:lvl>
  </w:abstractNum>
  <w:abstractNum w:abstractNumId="6" w15:restartNumberingAfterBreak="0">
    <w:nsid w:val="41A46C8B"/>
    <w:multiLevelType w:val="hybridMultilevel"/>
    <w:tmpl w:val="702001BC"/>
    <w:lvl w:ilvl="0" w:tplc="C10A3526">
      <w:start w:val="1"/>
      <w:numFmt w:val="lowerLetter"/>
      <w:lvlText w:val="%1."/>
      <w:lvlJc w:val="left"/>
      <w:pPr>
        <w:ind w:left="1348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068" w:hanging="360"/>
      </w:pPr>
    </w:lvl>
    <w:lvl w:ilvl="2" w:tplc="0419001B" w:tentative="1">
      <w:start w:val="1"/>
      <w:numFmt w:val="lowerRoman"/>
      <w:lvlText w:val="%3."/>
      <w:lvlJc w:val="right"/>
      <w:pPr>
        <w:ind w:left="2788" w:hanging="180"/>
      </w:pPr>
    </w:lvl>
    <w:lvl w:ilvl="3" w:tplc="0419000F" w:tentative="1">
      <w:start w:val="1"/>
      <w:numFmt w:val="decimal"/>
      <w:lvlText w:val="%4."/>
      <w:lvlJc w:val="left"/>
      <w:pPr>
        <w:ind w:left="3508" w:hanging="360"/>
      </w:pPr>
    </w:lvl>
    <w:lvl w:ilvl="4" w:tplc="04190019" w:tentative="1">
      <w:start w:val="1"/>
      <w:numFmt w:val="lowerLetter"/>
      <w:lvlText w:val="%5."/>
      <w:lvlJc w:val="left"/>
      <w:pPr>
        <w:ind w:left="4228" w:hanging="360"/>
      </w:pPr>
    </w:lvl>
    <w:lvl w:ilvl="5" w:tplc="0419001B" w:tentative="1">
      <w:start w:val="1"/>
      <w:numFmt w:val="lowerRoman"/>
      <w:lvlText w:val="%6."/>
      <w:lvlJc w:val="right"/>
      <w:pPr>
        <w:ind w:left="4948" w:hanging="180"/>
      </w:pPr>
    </w:lvl>
    <w:lvl w:ilvl="6" w:tplc="0419000F" w:tentative="1">
      <w:start w:val="1"/>
      <w:numFmt w:val="decimal"/>
      <w:lvlText w:val="%7."/>
      <w:lvlJc w:val="left"/>
      <w:pPr>
        <w:ind w:left="5668" w:hanging="360"/>
      </w:pPr>
    </w:lvl>
    <w:lvl w:ilvl="7" w:tplc="04190019" w:tentative="1">
      <w:start w:val="1"/>
      <w:numFmt w:val="lowerLetter"/>
      <w:lvlText w:val="%8."/>
      <w:lvlJc w:val="left"/>
      <w:pPr>
        <w:ind w:left="6388" w:hanging="360"/>
      </w:pPr>
    </w:lvl>
    <w:lvl w:ilvl="8" w:tplc="0419001B" w:tentative="1">
      <w:start w:val="1"/>
      <w:numFmt w:val="lowerRoman"/>
      <w:lvlText w:val="%9."/>
      <w:lvlJc w:val="right"/>
      <w:pPr>
        <w:ind w:left="7108" w:hanging="180"/>
      </w:pPr>
    </w:lvl>
  </w:abstractNum>
  <w:abstractNum w:abstractNumId="7" w15:restartNumberingAfterBreak="0">
    <w:nsid w:val="46DC3784"/>
    <w:multiLevelType w:val="hybridMultilevel"/>
    <w:tmpl w:val="E17AB40A"/>
    <w:lvl w:ilvl="0" w:tplc="9048BB1C">
      <w:start w:val="1"/>
      <w:numFmt w:val="bullet"/>
      <w:lvlText w:val=""/>
      <w:lvlJc w:val="left"/>
      <w:pPr>
        <w:ind w:left="628" w:hanging="111"/>
      </w:pPr>
      <w:rPr>
        <w:rFonts w:ascii="Symbol" w:hAnsi="Symbol" w:hint="default"/>
        <w:w w:val="100"/>
        <w:sz w:val="22"/>
        <w:szCs w:val="22"/>
      </w:rPr>
    </w:lvl>
    <w:lvl w:ilvl="1" w:tplc="19B6A582">
      <w:numFmt w:val="bullet"/>
      <w:lvlText w:val="•"/>
      <w:lvlJc w:val="left"/>
      <w:pPr>
        <w:ind w:left="1682" w:hanging="111"/>
      </w:pPr>
      <w:rPr>
        <w:rFonts w:hint="default"/>
      </w:rPr>
    </w:lvl>
    <w:lvl w:ilvl="2" w:tplc="F5E4DA9C">
      <w:numFmt w:val="bullet"/>
      <w:lvlText w:val="•"/>
      <w:lvlJc w:val="left"/>
      <w:pPr>
        <w:ind w:left="2744" w:hanging="111"/>
      </w:pPr>
      <w:rPr>
        <w:rFonts w:hint="default"/>
      </w:rPr>
    </w:lvl>
    <w:lvl w:ilvl="3" w:tplc="3DEE3210">
      <w:numFmt w:val="bullet"/>
      <w:lvlText w:val="•"/>
      <w:lvlJc w:val="left"/>
      <w:pPr>
        <w:ind w:left="3807" w:hanging="111"/>
      </w:pPr>
      <w:rPr>
        <w:rFonts w:hint="default"/>
      </w:rPr>
    </w:lvl>
    <w:lvl w:ilvl="4" w:tplc="2026D666">
      <w:numFmt w:val="bullet"/>
      <w:lvlText w:val="•"/>
      <w:lvlJc w:val="left"/>
      <w:pPr>
        <w:ind w:left="4869" w:hanging="111"/>
      </w:pPr>
      <w:rPr>
        <w:rFonts w:hint="default"/>
      </w:rPr>
    </w:lvl>
    <w:lvl w:ilvl="5" w:tplc="9B384358">
      <w:numFmt w:val="bullet"/>
      <w:lvlText w:val="•"/>
      <w:lvlJc w:val="left"/>
      <w:pPr>
        <w:ind w:left="5932" w:hanging="111"/>
      </w:pPr>
      <w:rPr>
        <w:rFonts w:hint="default"/>
      </w:rPr>
    </w:lvl>
    <w:lvl w:ilvl="6" w:tplc="08668516">
      <w:numFmt w:val="bullet"/>
      <w:lvlText w:val="•"/>
      <w:lvlJc w:val="left"/>
      <w:pPr>
        <w:ind w:left="6994" w:hanging="111"/>
      </w:pPr>
      <w:rPr>
        <w:rFonts w:hint="default"/>
      </w:rPr>
    </w:lvl>
    <w:lvl w:ilvl="7" w:tplc="212ABD26">
      <w:numFmt w:val="bullet"/>
      <w:lvlText w:val="•"/>
      <w:lvlJc w:val="left"/>
      <w:pPr>
        <w:ind w:left="8057" w:hanging="111"/>
      </w:pPr>
      <w:rPr>
        <w:rFonts w:hint="default"/>
      </w:rPr>
    </w:lvl>
    <w:lvl w:ilvl="8" w:tplc="ED464FC2">
      <w:numFmt w:val="bullet"/>
      <w:lvlText w:val="•"/>
      <w:lvlJc w:val="left"/>
      <w:pPr>
        <w:ind w:left="9119" w:hanging="111"/>
      </w:pPr>
      <w:rPr>
        <w:rFonts w:hint="default"/>
      </w:rPr>
    </w:lvl>
  </w:abstractNum>
  <w:abstractNum w:abstractNumId="8" w15:restartNumberingAfterBreak="0">
    <w:nsid w:val="49335C64"/>
    <w:multiLevelType w:val="hybridMultilevel"/>
    <w:tmpl w:val="73DE8DC4"/>
    <w:lvl w:ilvl="0" w:tplc="C71C26FE">
      <w:start w:val="1"/>
      <w:numFmt w:val="lowerLetter"/>
      <w:lvlText w:val="%1."/>
      <w:lvlJc w:val="left"/>
      <w:pPr>
        <w:ind w:left="628" w:hanging="111"/>
      </w:pPr>
      <w:rPr>
        <w:rFonts w:ascii="Arial" w:hAnsi="Arial" w:cs="Arial" w:hint="default"/>
        <w:w w:val="100"/>
        <w:sz w:val="20"/>
        <w:szCs w:val="20"/>
      </w:rPr>
    </w:lvl>
    <w:lvl w:ilvl="1" w:tplc="19B6A582">
      <w:numFmt w:val="bullet"/>
      <w:lvlText w:val="•"/>
      <w:lvlJc w:val="left"/>
      <w:pPr>
        <w:ind w:left="1682" w:hanging="111"/>
      </w:pPr>
      <w:rPr>
        <w:rFonts w:hint="default"/>
      </w:rPr>
    </w:lvl>
    <w:lvl w:ilvl="2" w:tplc="F5E4DA9C">
      <w:numFmt w:val="bullet"/>
      <w:lvlText w:val="•"/>
      <w:lvlJc w:val="left"/>
      <w:pPr>
        <w:ind w:left="2744" w:hanging="111"/>
      </w:pPr>
      <w:rPr>
        <w:rFonts w:hint="default"/>
      </w:rPr>
    </w:lvl>
    <w:lvl w:ilvl="3" w:tplc="3DEE3210">
      <w:numFmt w:val="bullet"/>
      <w:lvlText w:val="•"/>
      <w:lvlJc w:val="left"/>
      <w:pPr>
        <w:ind w:left="3807" w:hanging="111"/>
      </w:pPr>
      <w:rPr>
        <w:rFonts w:hint="default"/>
      </w:rPr>
    </w:lvl>
    <w:lvl w:ilvl="4" w:tplc="2026D666">
      <w:numFmt w:val="bullet"/>
      <w:lvlText w:val="•"/>
      <w:lvlJc w:val="left"/>
      <w:pPr>
        <w:ind w:left="4869" w:hanging="111"/>
      </w:pPr>
      <w:rPr>
        <w:rFonts w:hint="default"/>
      </w:rPr>
    </w:lvl>
    <w:lvl w:ilvl="5" w:tplc="9B384358">
      <w:numFmt w:val="bullet"/>
      <w:lvlText w:val="•"/>
      <w:lvlJc w:val="left"/>
      <w:pPr>
        <w:ind w:left="5932" w:hanging="111"/>
      </w:pPr>
      <w:rPr>
        <w:rFonts w:hint="default"/>
      </w:rPr>
    </w:lvl>
    <w:lvl w:ilvl="6" w:tplc="08668516">
      <w:numFmt w:val="bullet"/>
      <w:lvlText w:val="•"/>
      <w:lvlJc w:val="left"/>
      <w:pPr>
        <w:ind w:left="6994" w:hanging="111"/>
      </w:pPr>
      <w:rPr>
        <w:rFonts w:hint="default"/>
      </w:rPr>
    </w:lvl>
    <w:lvl w:ilvl="7" w:tplc="212ABD26">
      <w:numFmt w:val="bullet"/>
      <w:lvlText w:val="•"/>
      <w:lvlJc w:val="left"/>
      <w:pPr>
        <w:ind w:left="8057" w:hanging="111"/>
      </w:pPr>
      <w:rPr>
        <w:rFonts w:hint="default"/>
      </w:rPr>
    </w:lvl>
    <w:lvl w:ilvl="8" w:tplc="ED464FC2">
      <w:numFmt w:val="bullet"/>
      <w:lvlText w:val="•"/>
      <w:lvlJc w:val="left"/>
      <w:pPr>
        <w:ind w:left="9119" w:hanging="111"/>
      </w:pPr>
      <w:rPr>
        <w:rFonts w:hint="default"/>
      </w:rPr>
    </w:lvl>
  </w:abstractNum>
  <w:abstractNum w:abstractNumId="9" w15:restartNumberingAfterBreak="0">
    <w:nsid w:val="4A167638"/>
    <w:multiLevelType w:val="hybridMultilevel"/>
    <w:tmpl w:val="1BBECE5C"/>
    <w:lvl w:ilvl="0" w:tplc="C71C26FE">
      <w:start w:val="1"/>
      <w:numFmt w:val="lowerLetter"/>
      <w:lvlText w:val="%1."/>
      <w:lvlJc w:val="left"/>
      <w:pPr>
        <w:ind w:left="628" w:hanging="111"/>
      </w:pPr>
      <w:rPr>
        <w:rFonts w:ascii="Arial" w:hAnsi="Arial" w:cs="Arial" w:hint="default"/>
        <w:w w:val="100"/>
        <w:sz w:val="20"/>
        <w:szCs w:val="20"/>
      </w:rPr>
    </w:lvl>
    <w:lvl w:ilvl="1" w:tplc="19B6A582">
      <w:numFmt w:val="bullet"/>
      <w:lvlText w:val="•"/>
      <w:lvlJc w:val="left"/>
      <w:pPr>
        <w:ind w:left="1682" w:hanging="111"/>
      </w:pPr>
      <w:rPr>
        <w:rFonts w:hint="default"/>
      </w:rPr>
    </w:lvl>
    <w:lvl w:ilvl="2" w:tplc="F5E4DA9C">
      <w:numFmt w:val="bullet"/>
      <w:lvlText w:val="•"/>
      <w:lvlJc w:val="left"/>
      <w:pPr>
        <w:ind w:left="2744" w:hanging="111"/>
      </w:pPr>
      <w:rPr>
        <w:rFonts w:hint="default"/>
      </w:rPr>
    </w:lvl>
    <w:lvl w:ilvl="3" w:tplc="3DEE3210">
      <w:numFmt w:val="bullet"/>
      <w:lvlText w:val="•"/>
      <w:lvlJc w:val="left"/>
      <w:pPr>
        <w:ind w:left="3807" w:hanging="111"/>
      </w:pPr>
      <w:rPr>
        <w:rFonts w:hint="default"/>
      </w:rPr>
    </w:lvl>
    <w:lvl w:ilvl="4" w:tplc="2026D666">
      <w:numFmt w:val="bullet"/>
      <w:lvlText w:val="•"/>
      <w:lvlJc w:val="left"/>
      <w:pPr>
        <w:ind w:left="4869" w:hanging="111"/>
      </w:pPr>
      <w:rPr>
        <w:rFonts w:hint="default"/>
      </w:rPr>
    </w:lvl>
    <w:lvl w:ilvl="5" w:tplc="9B384358">
      <w:numFmt w:val="bullet"/>
      <w:lvlText w:val="•"/>
      <w:lvlJc w:val="left"/>
      <w:pPr>
        <w:ind w:left="5932" w:hanging="111"/>
      </w:pPr>
      <w:rPr>
        <w:rFonts w:hint="default"/>
      </w:rPr>
    </w:lvl>
    <w:lvl w:ilvl="6" w:tplc="08668516">
      <w:numFmt w:val="bullet"/>
      <w:lvlText w:val="•"/>
      <w:lvlJc w:val="left"/>
      <w:pPr>
        <w:ind w:left="6994" w:hanging="111"/>
      </w:pPr>
      <w:rPr>
        <w:rFonts w:hint="default"/>
      </w:rPr>
    </w:lvl>
    <w:lvl w:ilvl="7" w:tplc="212ABD26">
      <w:numFmt w:val="bullet"/>
      <w:lvlText w:val="•"/>
      <w:lvlJc w:val="left"/>
      <w:pPr>
        <w:ind w:left="8057" w:hanging="111"/>
      </w:pPr>
      <w:rPr>
        <w:rFonts w:hint="default"/>
      </w:rPr>
    </w:lvl>
    <w:lvl w:ilvl="8" w:tplc="ED464FC2">
      <w:numFmt w:val="bullet"/>
      <w:lvlText w:val="•"/>
      <w:lvlJc w:val="left"/>
      <w:pPr>
        <w:ind w:left="9119" w:hanging="111"/>
      </w:pPr>
      <w:rPr>
        <w:rFonts w:hint="default"/>
      </w:rPr>
    </w:lvl>
  </w:abstractNum>
  <w:abstractNum w:abstractNumId="10" w15:restartNumberingAfterBreak="0">
    <w:nsid w:val="6EA6204B"/>
    <w:multiLevelType w:val="hybridMultilevel"/>
    <w:tmpl w:val="4EB62B9A"/>
    <w:lvl w:ilvl="0" w:tplc="343A1C6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6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FB"/>
    <w:rsid w:val="000334A7"/>
    <w:rsid w:val="00071AA9"/>
    <w:rsid w:val="00085E2A"/>
    <w:rsid w:val="001006D8"/>
    <w:rsid w:val="001521E5"/>
    <w:rsid w:val="002F799E"/>
    <w:rsid w:val="00340AA2"/>
    <w:rsid w:val="00363B8E"/>
    <w:rsid w:val="003F42FE"/>
    <w:rsid w:val="003F45B3"/>
    <w:rsid w:val="0055235F"/>
    <w:rsid w:val="00566917"/>
    <w:rsid w:val="006F59C4"/>
    <w:rsid w:val="007373F9"/>
    <w:rsid w:val="007A72E0"/>
    <w:rsid w:val="007F3DBC"/>
    <w:rsid w:val="008A0657"/>
    <w:rsid w:val="009F75CB"/>
    <w:rsid w:val="00A06D9E"/>
    <w:rsid w:val="00A65858"/>
    <w:rsid w:val="00B831FB"/>
    <w:rsid w:val="00BA0FBD"/>
    <w:rsid w:val="00C104FB"/>
    <w:rsid w:val="00CA1A95"/>
    <w:rsid w:val="00DC46EE"/>
    <w:rsid w:val="00DF7155"/>
    <w:rsid w:val="00E86EB4"/>
    <w:rsid w:val="00EE0C94"/>
    <w:rsid w:val="00F5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210D308"/>
  <w15:chartTrackingRefBased/>
  <w15:docId w15:val="{3929BF4E-2205-48E9-BB48-F0DAEA0F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aliases w:val="BNP"/>
    <w:basedOn w:val="Normal"/>
    <w:link w:val="Heading1Char"/>
    <w:qFormat/>
    <w:rsid w:val="00C104FB"/>
    <w:pPr>
      <w:widowControl w:val="0"/>
      <w:autoSpaceDE w:val="0"/>
      <w:autoSpaceDN w:val="0"/>
      <w:ind w:left="752"/>
      <w:outlineLvl w:val="0"/>
    </w:pPr>
    <w:rPr>
      <w:b/>
      <w:bCs/>
      <w:sz w:val="28"/>
      <w:szCs w:val="28"/>
      <w:lang w:eastAsia="en-US"/>
    </w:rPr>
  </w:style>
  <w:style w:type="paragraph" w:styleId="Heading2">
    <w:name w:val="heading 2"/>
    <w:basedOn w:val="a"/>
    <w:link w:val="Heading2Char"/>
    <w:qFormat/>
    <w:rsid w:val="00C104FB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NP Char"/>
    <w:basedOn w:val="DefaultParagraphFont"/>
    <w:link w:val="Heading1"/>
    <w:rsid w:val="00C104F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C104FB"/>
    <w:rPr>
      <w:rFonts w:ascii="Times New Roman" w:eastAsia="Times New Roman" w:hAnsi="Times New Roman" w:cs="Times New Roman"/>
      <w:b/>
      <w:bCs/>
      <w:spacing w:val="-3"/>
      <w:sz w:val="28"/>
      <w:szCs w:val="28"/>
    </w:rPr>
  </w:style>
  <w:style w:type="paragraph" w:styleId="Header">
    <w:name w:val="header"/>
    <w:basedOn w:val="Normal"/>
    <w:link w:val="HeaderChar"/>
    <w:uiPriority w:val="99"/>
    <w:rsid w:val="00C104F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C104F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104F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C104FB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C104FB"/>
    <w:rPr>
      <w:rFonts w:ascii="Times New Roman" w:eastAsia="Times New Roman" w:hAnsi="Times New Roman" w:cs="Times New Roman"/>
    </w:rPr>
  </w:style>
  <w:style w:type="paragraph" w:customStyle="1" w:styleId="a">
    <w:name w:val="*.*"/>
    <w:basedOn w:val="Heading1"/>
    <w:uiPriority w:val="1"/>
    <w:qFormat/>
    <w:rsid w:val="00C104FB"/>
    <w:pPr>
      <w:numPr>
        <w:ilvl w:val="1"/>
        <w:numId w:val="2"/>
      </w:numPr>
      <w:tabs>
        <w:tab w:val="left" w:pos="1050"/>
        <w:tab w:val="left" w:pos="1051"/>
      </w:tabs>
      <w:spacing w:before="211"/>
      <w:jc w:val="both"/>
    </w:pPr>
    <w:rPr>
      <w:spacing w:val="-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B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8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8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2.docx"/><Relationship Id="rId42" Type="http://schemas.openxmlformats.org/officeDocument/2006/relationships/package" Target="embeddings/Microsoft_Word_Document15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19.docx"/><Relationship Id="rId55" Type="http://schemas.openxmlformats.org/officeDocument/2006/relationships/image" Target="media/image25.emf"/><Relationship Id="rId63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21.docx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1.docx"/><Relationship Id="rId37" Type="http://schemas.openxmlformats.org/officeDocument/2006/relationships/image" Target="media/image16.emf"/><Relationship Id="rId40" Type="http://schemas.openxmlformats.org/officeDocument/2006/relationships/oleObject" Target="embeddings/Microsoft_Word_97_-_2003_Document1.doc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Microsoft_Word_97_-_2003_Document2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9.docx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header" Target="header2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6.docx"/><Relationship Id="rId52" Type="http://schemas.openxmlformats.org/officeDocument/2006/relationships/package" Target="embeddings/Microsoft_Word_Document20.docx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8.docx"/><Relationship Id="rId56" Type="http://schemas.openxmlformats.org/officeDocument/2006/relationships/package" Target="embeddings/Microsoft_Word_Document22.docx"/><Relationship Id="rId8" Type="http://schemas.openxmlformats.org/officeDocument/2006/relationships/oleObject" Target="embeddings/Microsoft_Word_97_-_2003_Document.doc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7.docx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BNP Paribas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VINICHENKO</dc:creator>
  <cp:keywords/>
  <dc:description/>
  <cp:lastModifiedBy>Anna VINICHENKO</cp:lastModifiedBy>
  <cp:revision>9</cp:revision>
  <dcterms:created xsi:type="dcterms:W3CDTF">2022-05-20T08:12:00Z</dcterms:created>
  <dcterms:modified xsi:type="dcterms:W3CDTF">2022-06-30T09:01:00Z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ed5431-0ab7-4c1b-98f4-d4e50f674d02_Enabled">
    <vt:lpwstr>true</vt:lpwstr>
  </property>
  <property fmtid="{D5CDD505-2E9C-101B-9397-08002B2CF9AE}" pid="3" name="MSIP_Label_48ed5431-0ab7-4c1b-98f4-d4e50f674d02_SetDate">
    <vt:lpwstr>2022-06-30T07:35:43Z</vt:lpwstr>
  </property>
  <property fmtid="{D5CDD505-2E9C-101B-9397-08002B2CF9AE}" pid="4" name="MSIP_Label_48ed5431-0ab7-4c1b-98f4-d4e50f674d02_Method">
    <vt:lpwstr>Privileged</vt:lpwstr>
  </property>
  <property fmtid="{D5CDD505-2E9C-101B-9397-08002B2CF9AE}" pid="5" name="MSIP_Label_48ed5431-0ab7-4c1b-98f4-d4e50f674d02_Name">
    <vt:lpwstr>48ed5431-0ab7-4c1b-98f4-d4e50f674d02</vt:lpwstr>
  </property>
  <property fmtid="{D5CDD505-2E9C-101B-9397-08002B2CF9AE}" pid="6" name="MSIP_Label_48ed5431-0ab7-4c1b-98f4-d4e50f674d02_SiteId">
    <vt:lpwstr>614f9c25-bffa-42c7-86d8-964101f55fa2</vt:lpwstr>
  </property>
  <property fmtid="{D5CDD505-2E9C-101B-9397-08002B2CF9AE}" pid="7" name="MSIP_Label_48ed5431-0ab7-4c1b-98f4-d4e50f674d02_ActionId">
    <vt:lpwstr>04efe263-e46c-4e62-9131-d0abb4afb7e0</vt:lpwstr>
  </property>
  <property fmtid="{D5CDD505-2E9C-101B-9397-08002B2CF9AE}" pid="8" name="MSIP_Label_48ed5431-0ab7-4c1b-98f4-d4e50f674d02_ContentBits">
    <vt:lpwstr>0</vt:lpwstr>
  </property>
</Properties>
</file>