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                                                 </w:t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</w:t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Банковская отчетность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                                           </w:t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 xml:space="preserve">   </w:t>
      </w: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+--------------+--------------------------------------+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|Код </w:t>
      </w:r>
      <w:proofErr w:type="spellStart"/>
      <w:r w:rsidRPr="00354C9B">
        <w:rPr>
          <w:rFonts w:ascii="Courier New" w:hAnsi="Courier New" w:cs="Courier New"/>
          <w:spacing w:val="-20"/>
          <w:sz w:val="14"/>
          <w:szCs w:val="14"/>
        </w:rPr>
        <w:t>территории|Код</w:t>
      </w:r>
      <w:proofErr w:type="spell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кредитной организации (филиала)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  по ОКАТО    +----------------+---------------------+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              |    по ОКПО     |   регистрационный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              |                |       номер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              |                |(/порядковый номер)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+--------------+----------------+---------------------+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|45286585      |58986098        |      3407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    +--------------+----------------+---------------------+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>ОТЧЕТ О ДВИЖЕНИИ ДЕНЕЖНЫХ СРЕДСТВ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>(публикуемая форма)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                         на  01.07.2017 года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 </w:t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Кредитной организации</w:t>
      </w:r>
      <w:r w:rsidR="00354C9B" w:rsidRPr="00354C9B">
        <w:rPr>
          <w:rFonts w:ascii="Courier New" w:hAnsi="Courier New" w:cs="Courier New"/>
          <w:spacing w:val="-20"/>
          <w:sz w:val="14"/>
          <w:szCs w:val="14"/>
        </w:rPr>
        <w:t xml:space="preserve"> </w:t>
      </w:r>
      <w:r w:rsidRPr="00354C9B">
        <w:rPr>
          <w:rFonts w:ascii="Courier New" w:hAnsi="Courier New" w:cs="Courier New"/>
          <w:spacing w:val="-20"/>
          <w:sz w:val="14"/>
          <w:szCs w:val="14"/>
        </w:rPr>
        <w:t>БНП ПАРИБА Банк Акционерное Общество/ БНП ПАРИБА БАНК АО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Адрес (место нахождения) кредитной организации</w:t>
      </w:r>
      <w:r w:rsidR="00354C9B" w:rsidRPr="00354C9B">
        <w:rPr>
          <w:rFonts w:ascii="Courier New" w:hAnsi="Courier New" w:cs="Courier New"/>
          <w:spacing w:val="-20"/>
          <w:sz w:val="14"/>
          <w:szCs w:val="14"/>
        </w:rPr>
        <w:t xml:space="preserve"> </w:t>
      </w: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125047, Москва, </w:t>
      </w:r>
      <w:proofErr w:type="spellStart"/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ул</w:t>
      </w:r>
      <w:proofErr w:type="spellEnd"/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Лесная., д.5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</w:t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>Код формы по ОКУД 0409814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ab/>
        <w:t xml:space="preserve">                                         </w:t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="00354C9B" w:rsidRPr="00545709">
        <w:rPr>
          <w:rFonts w:ascii="Courier New" w:hAnsi="Courier New" w:cs="Courier New"/>
          <w:spacing w:val="-20"/>
          <w:sz w:val="14"/>
          <w:szCs w:val="14"/>
        </w:rPr>
        <w:tab/>
      </w:r>
      <w:r w:rsidRPr="00354C9B">
        <w:rPr>
          <w:rFonts w:ascii="Courier New" w:hAnsi="Courier New" w:cs="Courier New"/>
          <w:spacing w:val="-20"/>
          <w:sz w:val="14"/>
          <w:szCs w:val="14"/>
        </w:rPr>
        <w:t>Квартальная/Годовая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|Номер |                    Наименования статей                     |           Номер              |  Денежные потоки   |  Денежные потоки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      |                                                            |          пояснения           | за отчетный период,| за соответствующий  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|строки|                                                            |                              |     тыс. руб.      |   отчетный период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                                                            |                              |                    |года, предшествующего|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                                                            |                              |                    |  отчетному году,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                                                            |                              |                    |      тыс. руб.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1   |                              2                             |               3              |          4         |          5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|1     |Чистые денежные средства, полученные от (использованные в) операционной деятельности                                                  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|1.1   |Денежные средства, полученные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от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(использованные в)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|операционной деятельности до изменений в операционных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активах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и обязательствах, всего,                            |                              |             1333775|              2450854|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|в том числе:                                  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|1.1.1 |проценты полученные                                         |                              |             1652236|              2007676|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|1.1.2 |проценты уплаченные                                         |                              |            -1346484|             -1770737|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|1.1.3 |комиссии полученные                                         |                              |               78424|                94302|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|1.1.4 |комиссии уплаченные                                         |                              |              -26964|               -68197|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|1.1.5 |доходы за вычетом расходов по операциям с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финансовыми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      |активами, оцениваемыми по справедливой стоимости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через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      |прибыль или убыток,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имеющимися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в наличии для продажи        |                              |              534135|               227361|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|1.1.6 |доходы за вычетом расходов по операциям с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ценными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|бумагами, удерживаемыми до погашения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|1.1.7 |доходы за вычетом расходов по операциям с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иностранной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|валютой                                                     |                              |              709878|              2278054|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|1.1.8 |прочие операционные доходы                                  |                              |              471991|              1022332|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|1.1.9 |операционные расходы                                        |                              |             -493009|             -1029182|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|1.1.10|расход (возмещение) по налогам                              |                              |             -246432|              -310755|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   |Прирост (снижение) чистых денежных средств от операционных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|активов и обязательств, всего,                              |                              |            -3466755|             -5390710|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|в том числе:                                  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|1.2.1 |чистый прирост (снижение) по обязательным резервам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|на счетах в Банке России                                    |                              |              -20180|               105177|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|1.2.2 |чистый прирост (снижение) по вложениям в ценные бумаги,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оцениваемым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по справедливой стоимости через прибыль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|или убыток            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|1.2.3 |чистый прирост (снижение) по ссудной задолженности          |                              |             4201096|              2755424|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|1.2.4 |чистый прирост (снижение) по прочим активам                 |                              |                 -99|               111403|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|1.2.5 |чистый прирост (снижение) по кредитам, депозитам и прочим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|средствам Банка России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|1.2.6 |чистый прирост (снижение) по средствам других кредитных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|организаций                                                 |                              |            -7517552|             -5480033|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lastRenderedPageBreak/>
        <w:t>|1.2.7 |чистый прирост (снижение) по средствам клиентов, не являю-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</w:t>
      </w:r>
      <w:proofErr w:type="spellStart"/>
      <w:r w:rsidRPr="00354C9B">
        <w:rPr>
          <w:rFonts w:ascii="Courier New" w:hAnsi="Courier New" w:cs="Courier New"/>
          <w:spacing w:val="-20"/>
          <w:sz w:val="14"/>
          <w:szCs w:val="14"/>
        </w:rPr>
        <w:t>щихся</w:t>
      </w:r>
      <w:proofErr w:type="spell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кредитными организациями                              |                              |              -75877|             -3003723|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|1.2.8 |чистый прирост (снижение) по финансовым обязательствам,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оцениваемым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по справедливой стоимости через прибыль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|или убыток            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|1.2.9 |чистый прирост (снижение) по 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выпущенным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долговым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|обязательствам        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|1.2.10|чистый прирост (снижение) по прочим обязательствам          |                              |              -54143|               121042|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|1.3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|И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>того по разделу 1 (сумма строк 1.1 и 1.2)                  |                              |            -2132980|             -2939856|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|2     |Чистые денежные средства, полученные от (использованные в) инвестиционной деятельности                                                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|2.1   |Приобретение ценных бумаг и других финансовых активов,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относящихся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к категории "имеющиеся в наличии для продажи"   |                              |                   0|             -1750000|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|2.2   |Выручка от реализации и погашения ценных бумаг и других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      |финансовых активов, относящихся к категории "имеющиеся      |                              |                    |                     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|в наличии для продажи"                                      |                              |             1410351|              2351449|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|2.3   |Приобретение ценных бумаг, относящихся к категории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      |"удерживаемые до погашения"                                 |                              |                   0|                    0|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|2.4   |Выручка от погашения ценных бумаг, относящихся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      |к категории "удерживаемые до погашения"                     |                              |                   0|                    0|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|2.5   |Приобретение основных средств, нематериальных активов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|и материальных запасов                                      |                              |              -33133|               -29409|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|2.6   |Выручка от реализации основных средств, нематериальных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|активов и материальных запасов                              |                              |                   8|                  694|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|2.7   |Дивиденды полученные  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|2.8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|И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>того по разделу 2 (сумма строк с 2.1 по 2.7)               |                              |             1377226|               572734|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|3     |Чистые денежные средства, полученные от (использованные в) финансовой деятельности                                                    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+------+------------------------------------------------------------+-------------------------------------------------------------------------+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|3.1   |Взносы акционеров (участников) в уставный капитал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|3.2   |Приобретение собственных акций (долей), выкупленных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|у акционеров (участников)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|3.3   |Продажа собственных акций (долей), выкупленных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|у акционеров (участников)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|3.4   |Выплаченные дивиденды                        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|3.5</w:t>
      </w: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 xml:space="preserve">   |И</w:t>
      </w:r>
      <w:proofErr w:type="gramEnd"/>
      <w:r w:rsidRPr="00354C9B">
        <w:rPr>
          <w:rFonts w:ascii="Courier New" w:hAnsi="Courier New" w:cs="Courier New"/>
          <w:spacing w:val="-20"/>
          <w:sz w:val="14"/>
          <w:szCs w:val="14"/>
        </w:rPr>
        <w:t>того по разделу 3 (сумма строк с 3.1 по 3.4)               |                              |                   0|                    0|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|4     |Влияние изменений официальных курсов иностранных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|валют по отношению к рублю, установленных Банком России,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|на денежные средства и их эквиваленты                       |                              |              152402|                -2222|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|5     |Прирост (использование) денежных средств и их эквивалентов  |                              |             -603352|             -2369344|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|5.1   |Денежные средства и их эквиваленты на начало отчетного      |                              |             2011992|              7912911|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|года                                          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proofErr w:type="gramStart"/>
      <w:r w:rsidRPr="00354C9B">
        <w:rPr>
          <w:rFonts w:ascii="Courier New" w:hAnsi="Courier New" w:cs="Courier New"/>
          <w:spacing w:val="-20"/>
          <w:sz w:val="14"/>
          <w:szCs w:val="14"/>
        </w:rPr>
        <w:t>|5.2   |Денежные средства и их эквиваленты на конец отчетного       |                              |             1408640|              5543567|</w:t>
      </w:r>
      <w:proofErr w:type="gram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|      |периода                                                     |                              |                    |                     |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+------+------------------------------------------------------------+------------------------------+--------------------+---------------------+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545709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>
        <w:rPr>
          <w:rFonts w:ascii="Courier New" w:hAnsi="Courier New" w:cs="Courier New"/>
          <w:spacing w:val="-20"/>
          <w:sz w:val="14"/>
          <w:szCs w:val="14"/>
        </w:rPr>
        <w:t>ВРИО</w:t>
      </w:r>
      <w:r w:rsidR="00084BE7" w:rsidRPr="00354C9B">
        <w:rPr>
          <w:rFonts w:ascii="Courier New" w:hAnsi="Courier New" w:cs="Courier New"/>
          <w:spacing w:val="-20"/>
          <w:sz w:val="14"/>
          <w:szCs w:val="14"/>
        </w:rPr>
        <w:t xml:space="preserve"> Председателя Правления                                 А. </w:t>
      </w:r>
      <w:proofErr w:type="spellStart"/>
      <w:r w:rsidR="00084BE7" w:rsidRPr="00354C9B">
        <w:rPr>
          <w:rFonts w:ascii="Courier New" w:hAnsi="Courier New" w:cs="Courier New"/>
          <w:spacing w:val="-20"/>
          <w:sz w:val="14"/>
          <w:szCs w:val="14"/>
        </w:rPr>
        <w:t>Буланже</w:t>
      </w:r>
      <w:proofErr w:type="spellEnd"/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Главный бухгалтер                                           Н.П. Цыбульская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Заместитель главного бухгалтера, Начальник                  К.С. Ручкин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Телефон:785-60-19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r w:rsidRPr="00354C9B">
        <w:rPr>
          <w:rFonts w:ascii="Courier New" w:hAnsi="Courier New" w:cs="Courier New"/>
          <w:spacing w:val="-20"/>
          <w:sz w:val="14"/>
          <w:szCs w:val="14"/>
        </w:rPr>
        <w:t>08.08.2017</w:t>
      </w:r>
    </w:p>
    <w:p w:rsidR="00084BE7" w:rsidRPr="00354C9B" w:rsidRDefault="00084BE7" w:rsidP="00084BE7">
      <w:pPr>
        <w:pStyle w:val="PlainText"/>
        <w:rPr>
          <w:rFonts w:ascii="Courier New" w:hAnsi="Courier New" w:cs="Courier New"/>
          <w:spacing w:val="-20"/>
          <w:sz w:val="14"/>
          <w:szCs w:val="14"/>
        </w:rPr>
      </w:pPr>
      <w:bookmarkStart w:id="0" w:name="_GoBack"/>
      <w:bookmarkEnd w:id="0"/>
    </w:p>
    <w:sectPr w:rsidR="00084BE7" w:rsidRPr="00354C9B" w:rsidSect="00BF30A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084BE7"/>
    <w:rsid w:val="002137EA"/>
    <w:rsid w:val="00354C9B"/>
    <w:rsid w:val="0054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0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0A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F30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30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2988</Words>
  <Characters>17038</Characters>
  <Application>Microsoft Office Word</Application>
  <DocSecurity>0</DocSecurity>
  <Lines>141</Lines>
  <Paragraphs>39</Paragraphs>
  <ScaleCrop>false</ScaleCrop>
  <Company>BNP Paribas</Company>
  <LinksUpToDate>false</LinksUpToDate>
  <CharactersWithSpaces>19987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3</cp:revision>
  <dcterms:created xsi:type="dcterms:W3CDTF">2017-08-08T12:00:00Z</dcterms:created>
  <dcterms:modified xsi:type="dcterms:W3CDTF">2017-08-08T12:05:00Z</dcterms:modified>
</cp:coreProperties>
</file>